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A8" w:rsidRPr="00CC4EA8" w:rsidRDefault="00CC4EA8" w:rsidP="00CC4EA8">
      <w:pPr>
        <w:widowControl/>
        <w:spacing w:line="480" w:lineRule="atLeast"/>
        <w:ind w:firstLine="480"/>
        <w:jc w:val="center"/>
        <w:rPr>
          <w:rFonts w:ascii="Arial" w:eastAsia="宋体" w:hAnsi="Arial" w:cs="Arial"/>
          <w:color w:val="000000"/>
          <w:kern w:val="0"/>
          <w:sz w:val="27"/>
          <w:szCs w:val="27"/>
        </w:rPr>
      </w:pPr>
      <w:r w:rsidRPr="00CC4EA8">
        <w:rPr>
          <w:rFonts w:ascii="Arial" w:eastAsia="宋体" w:hAnsi="Arial" w:cs="Arial"/>
          <w:color w:val="000000"/>
          <w:kern w:val="0"/>
          <w:sz w:val="27"/>
          <w:szCs w:val="27"/>
        </w:rPr>
        <w:t>浙江省人防监理单位信用评价汇总表</w:t>
      </w:r>
    </w:p>
    <w:p w:rsidR="00CC4EA8" w:rsidRPr="00CC4EA8" w:rsidRDefault="00CC4EA8" w:rsidP="00CC4EA8">
      <w:pPr>
        <w:widowControl/>
        <w:spacing w:line="480" w:lineRule="atLeast"/>
        <w:ind w:firstLine="480"/>
        <w:jc w:val="right"/>
        <w:rPr>
          <w:rFonts w:ascii="Arial" w:eastAsia="宋体" w:hAnsi="Arial" w:cs="Arial"/>
          <w:color w:val="000000"/>
          <w:kern w:val="0"/>
          <w:sz w:val="27"/>
          <w:szCs w:val="27"/>
        </w:rPr>
      </w:pPr>
      <w:r w:rsidRPr="00CC4EA8">
        <w:rPr>
          <w:rFonts w:ascii="Arial" w:eastAsia="宋体" w:hAnsi="Arial" w:cs="Arial"/>
          <w:color w:val="000000"/>
          <w:kern w:val="0"/>
          <w:sz w:val="27"/>
          <w:szCs w:val="27"/>
        </w:rPr>
        <w:t>2019</w:t>
      </w:r>
      <w:r w:rsidRPr="00CC4EA8">
        <w:rPr>
          <w:rFonts w:ascii="Arial" w:eastAsia="宋体" w:hAnsi="Arial" w:cs="Arial"/>
          <w:color w:val="000000"/>
          <w:kern w:val="0"/>
          <w:sz w:val="27"/>
          <w:szCs w:val="27"/>
        </w:rPr>
        <w:t>年第</w:t>
      </w:r>
      <w:r w:rsidRPr="00CC4EA8">
        <w:rPr>
          <w:rFonts w:ascii="Arial" w:eastAsia="宋体" w:hAnsi="Arial" w:cs="Arial"/>
          <w:color w:val="000000"/>
          <w:kern w:val="0"/>
          <w:sz w:val="27"/>
          <w:szCs w:val="27"/>
        </w:rPr>
        <w:t>4</w:t>
      </w:r>
      <w:r w:rsidRPr="00CC4EA8">
        <w:rPr>
          <w:rFonts w:ascii="Arial" w:eastAsia="宋体" w:hAnsi="Arial" w:cs="Arial"/>
          <w:color w:val="000000"/>
          <w:kern w:val="0"/>
          <w:sz w:val="27"/>
          <w:szCs w:val="27"/>
        </w:rPr>
        <w:t>季度</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5"/>
        <w:gridCol w:w="2526"/>
        <w:gridCol w:w="8260"/>
        <w:gridCol w:w="992"/>
        <w:gridCol w:w="1282"/>
      </w:tblGrid>
      <w:tr w:rsidR="00CC4EA8" w:rsidRPr="00CC4EA8" w:rsidTr="00F51449">
        <w:trPr>
          <w:jc w:val="center"/>
        </w:trPr>
        <w:tc>
          <w:tcPr>
            <w:tcW w:w="495" w:type="dxa"/>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CC4EA8" w:rsidRPr="00CC4EA8" w:rsidRDefault="00CC4EA8" w:rsidP="00CC4EA8">
            <w:pPr>
              <w:widowControl/>
              <w:spacing w:line="480" w:lineRule="atLeast"/>
              <w:jc w:val="left"/>
              <w:rPr>
                <w:rFonts w:ascii="宋体" w:eastAsia="宋体" w:hAnsi="宋体" w:cs="宋体"/>
                <w:kern w:val="0"/>
                <w:sz w:val="24"/>
                <w:szCs w:val="24"/>
              </w:rPr>
            </w:pPr>
            <w:r w:rsidRPr="00CC4EA8">
              <w:rPr>
                <w:rFonts w:ascii="宋体" w:eastAsia="宋体" w:hAnsi="宋体" w:cs="宋体"/>
                <w:kern w:val="0"/>
                <w:sz w:val="24"/>
                <w:szCs w:val="24"/>
              </w:rPr>
              <w:t>序号</w:t>
            </w:r>
          </w:p>
        </w:tc>
        <w:tc>
          <w:tcPr>
            <w:tcW w:w="2526" w:type="dxa"/>
            <w:tcBorders>
              <w:top w:val="single" w:sz="6" w:space="0" w:color="auto"/>
              <w:left w:val="nil"/>
              <w:bottom w:val="single" w:sz="6" w:space="0" w:color="auto"/>
              <w:right w:val="single" w:sz="6" w:space="0" w:color="auto"/>
            </w:tcBorders>
            <w:tcMar>
              <w:top w:w="0" w:type="dxa"/>
              <w:left w:w="117" w:type="dxa"/>
              <w:bottom w:w="0" w:type="dxa"/>
              <w:right w:w="117" w:type="dxa"/>
            </w:tcMar>
            <w:vAlign w:val="center"/>
            <w:hideMark/>
          </w:tcPr>
          <w:p w:rsidR="00CC4EA8" w:rsidRPr="00CC4EA8" w:rsidRDefault="00CC4EA8" w:rsidP="00F51449">
            <w:pPr>
              <w:widowControl/>
              <w:spacing w:line="480" w:lineRule="atLeast"/>
              <w:jc w:val="center"/>
              <w:rPr>
                <w:rFonts w:ascii="宋体" w:eastAsia="宋体" w:hAnsi="宋体" w:cs="宋体"/>
                <w:kern w:val="0"/>
                <w:sz w:val="24"/>
                <w:szCs w:val="24"/>
              </w:rPr>
            </w:pPr>
            <w:r w:rsidRPr="00CC4EA8">
              <w:rPr>
                <w:rFonts w:ascii="宋体" w:eastAsia="宋体" w:hAnsi="宋体" w:cs="宋体"/>
                <w:kern w:val="0"/>
                <w:sz w:val="24"/>
                <w:szCs w:val="24"/>
              </w:rPr>
              <w:t>企业名称</w:t>
            </w:r>
          </w:p>
        </w:tc>
        <w:tc>
          <w:tcPr>
            <w:tcW w:w="8260" w:type="dxa"/>
            <w:tcBorders>
              <w:top w:val="single" w:sz="6" w:space="0" w:color="auto"/>
              <w:left w:val="nil"/>
              <w:bottom w:val="single" w:sz="6" w:space="0" w:color="auto"/>
              <w:right w:val="single" w:sz="6" w:space="0" w:color="auto"/>
            </w:tcBorders>
            <w:tcMar>
              <w:top w:w="0" w:type="dxa"/>
              <w:left w:w="117" w:type="dxa"/>
              <w:bottom w:w="0" w:type="dxa"/>
              <w:right w:w="117" w:type="dxa"/>
            </w:tcMar>
            <w:vAlign w:val="center"/>
            <w:hideMark/>
          </w:tcPr>
          <w:p w:rsidR="00CC4EA8" w:rsidRPr="00CC4EA8" w:rsidRDefault="00CC4EA8" w:rsidP="00F51449">
            <w:pPr>
              <w:widowControl/>
              <w:spacing w:line="480" w:lineRule="atLeast"/>
              <w:jc w:val="center"/>
              <w:rPr>
                <w:rFonts w:ascii="宋体" w:eastAsia="宋体" w:hAnsi="宋体" w:cs="宋体"/>
                <w:kern w:val="0"/>
                <w:sz w:val="24"/>
                <w:szCs w:val="24"/>
              </w:rPr>
            </w:pPr>
            <w:r w:rsidRPr="00CC4EA8">
              <w:rPr>
                <w:rFonts w:ascii="宋体" w:eastAsia="宋体" w:hAnsi="宋体" w:cs="宋体"/>
                <w:kern w:val="0"/>
                <w:sz w:val="24"/>
                <w:szCs w:val="24"/>
              </w:rPr>
              <w:t>具体扣分内容</w:t>
            </w:r>
          </w:p>
        </w:tc>
        <w:tc>
          <w:tcPr>
            <w:tcW w:w="992" w:type="dxa"/>
            <w:tcBorders>
              <w:top w:val="single" w:sz="6" w:space="0" w:color="auto"/>
              <w:left w:val="nil"/>
              <w:bottom w:val="single" w:sz="6" w:space="0" w:color="auto"/>
              <w:right w:val="single" w:sz="6" w:space="0" w:color="auto"/>
            </w:tcBorders>
            <w:tcMar>
              <w:top w:w="0" w:type="dxa"/>
              <w:left w:w="117" w:type="dxa"/>
              <w:bottom w:w="0" w:type="dxa"/>
              <w:right w:w="117" w:type="dxa"/>
            </w:tcMar>
            <w:vAlign w:val="center"/>
            <w:hideMark/>
          </w:tcPr>
          <w:p w:rsidR="00CC4EA8" w:rsidRPr="00CC4EA8" w:rsidRDefault="00CC4EA8" w:rsidP="00F51449">
            <w:pPr>
              <w:widowControl/>
              <w:spacing w:line="480" w:lineRule="atLeast"/>
              <w:jc w:val="center"/>
              <w:rPr>
                <w:rFonts w:ascii="宋体" w:eastAsia="宋体" w:hAnsi="宋体" w:cs="宋体"/>
                <w:kern w:val="0"/>
                <w:sz w:val="24"/>
                <w:szCs w:val="24"/>
              </w:rPr>
            </w:pPr>
            <w:r w:rsidRPr="00CC4EA8">
              <w:rPr>
                <w:rFonts w:ascii="宋体" w:eastAsia="宋体" w:hAnsi="宋体" w:cs="宋体"/>
                <w:kern w:val="0"/>
                <w:sz w:val="24"/>
                <w:szCs w:val="24"/>
              </w:rPr>
              <w:t>扣分</w:t>
            </w:r>
          </w:p>
          <w:p w:rsidR="00CC4EA8" w:rsidRPr="00CC4EA8" w:rsidRDefault="00CC4EA8" w:rsidP="00F51449">
            <w:pPr>
              <w:widowControl/>
              <w:wordWrap w:val="0"/>
              <w:spacing w:line="480" w:lineRule="atLeast"/>
              <w:jc w:val="center"/>
              <w:rPr>
                <w:rFonts w:ascii="宋体" w:eastAsia="宋体" w:hAnsi="宋体" w:cs="宋体"/>
                <w:kern w:val="0"/>
                <w:sz w:val="24"/>
                <w:szCs w:val="24"/>
              </w:rPr>
            </w:pPr>
            <w:r w:rsidRPr="00CC4EA8">
              <w:rPr>
                <w:rFonts w:ascii="宋体" w:eastAsia="宋体" w:hAnsi="宋体" w:cs="宋体"/>
                <w:kern w:val="0"/>
                <w:sz w:val="24"/>
                <w:szCs w:val="24"/>
              </w:rPr>
              <w:t>情况</w:t>
            </w:r>
          </w:p>
        </w:tc>
        <w:tc>
          <w:tcPr>
            <w:tcW w:w="1282" w:type="dxa"/>
            <w:tcBorders>
              <w:top w:val="single" w:sz="6" w:space="0" w:color="auto"/>
              <w:left w:val="nil"/>
              <w:bottom w:val="single" w:sz="6" w:space="0" w:color="auto"/>
              <w:right w:val="single" w:sz="6" w:space="0" w:color="auto"/>
            </w:tcBorders>
            <w:tcMar>
              <w:top w:w="0" w:type="dxa"/>
              <w:left w:w="117" w:type="dxa"/>
              <w:bottom w:w="0" w:type="dxa"/>
              <w:right w:w="117" w:type="dxa"/>
            </w:tcMar>
            <w:vAlign w:val="center"/>
            <w:hideMark/>
          </w:tcPr>
          <w:p w:rsidR="00CC4EA8" w:rsidRPr="00CC4EA8" w:rsidRDefault="00CC4EA8" w:rsidP="00F51449">
            <w:pPr>
              <w:widowControl/>
              <w:spacing w:line="480" w:lineRule="atLeast"/>
              <w:jc w:val="center"/>
              <w:rPr>
                <w:rFonts w:ascii="宋体" w:eastAsia="宋体" w:hAnsi="宋体" w:cs="宋体"/>
                <w:kern w:val="0"/>
                <w:sz w:val="24"/>
                <w:szCs w:val="24"/>
              </w:rPr>
            </w:pPr>
            <w:r w:rsidRPr="00CC4EA8">
              <w:rPr>
                <w:rFonts w:ascii="宋体" w:eastAsia="宋体" w:hAnsi="宋体" w:cs="宋体"/>
                <w:kern w:val="0"/>
                <w:sz w:val="24"/>
                <w:szCs w:val="24"/>
              </w:rPr>
              <w:t>工地现场扣分合计</w:t>
            </w:r>
          </w:p>
        </w:tc>
      </w:tr>
      <w:tr w:rsidR="00CC4EA8" w:rsidRPr="00CC4EA8" w:rsidTr="00F51449">
        <w:trPr>
          <w:jc w:val="center"/>
        </w:trPr>
        <w:tc>
          <w:tcPr>
            <w:tcW w:w="495" w:type="dxa"/>
            <w:tcBorders>
              <w:top w:val="nil"/>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CC4EA8" w:rsidRPr="00CC4EA8" w:rsidRDefault="00CC4EA8" w:rsidP="00CC4EA8">
            <w:pPr>
              <w:widowControl/>
              <w:spacing w:line="480" w:lineRule="atLeast"/>
              <w:jc w:val="left"/>
              <w:rPr>
                <w:rFonts w:ascii="宋体" w:eastAsia="宋体" w:hAnsi="宋体" w:cs="宋体"/>
                <w:kern w:val="0"/>
                <w:sz w:val="24"/>
                <w:szCs w:val="24"/>
              </w:rPr>
            </w:pPr>
            <w:r w:rsidRPr="00CC4EA8">
              <w:rPr>
                <w:rFonts w:ascii="宋体" w:eastAsia="宋体" w:hAnsi="宋体" w:cs="宋体"/>
                <w:kern w:val="0"/>
                <w:sz w:val="24"/>
                <w:szCs w:val="24"/>
              </w:rPr>
              <w:t>1</w:t>
            </w:r>
          </w:p>
        </w:tc>
        <w:tc>
          <w:tcPr>
            <w:tcW w:w="2526"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CC4EA8" w:rsidRPr="00CC4EA8" w:rsidRDefault="00CC4EA8" w:rsidP="00CC4EA8">
            <w:pPr>
              <w:widowControl/>
              <w:spacing w:line="480" w:lineRule="atLeast"/>
              <w:jc w:val="left"/>
              <w:rPr>
                <w:rFonts w:ascii="宋体" w:eastAsia="宋体" w:hAnsi="宋体" w:cs="宋体"/>
                <w:kern w:val="0"/>
                <w:sz w:val="24"/>
                <w:szCs w:val="24"/>
              </w:rPr>
            </w:pPr>
            <w:r w:rsidRPr="00CC4EA8">
              <w:rPr>
                <w:rFonts w:ascii="宋体" w:eastAsia="宋体" w:hAnsi="宋体" w:cs="宋体"/>
                <w:kern w:val="0"/>
                <w:sz w:val="24"/>
                <w:szCs w:val="24"/>
              </w:rPr>
              <w:t>浙江公望工程管理有限公司</w:t>
            </w:r>
          </w:p>
        </w:tc>
        <w:tc>
          <w:tcPr>
            <w:tcW w:w="8260"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CC4EA8" w:rsidRPr="00CC4EA8" w:rsidRDefault="00CC4EA8" w:rsidP="00CC4EA8">
            <w:pPr>
              <w:widowControl/>
              <w:spacing w:line="480" w:lineRule="atLeast"/>
              <w:jc w:val="left"/>
              <w:rPr>
                <w:rFonts w:ascii="宋体" w:eastAsia="宋体" w:hAnsi="宋体" w:cs="宋体"/>
                <w:kern w:val="0"/>
                <w:sz w:val="24"/>
                <w:szCs w:val="24"/>
              </w:rPr>
            </w:pPr>
            <w:r w:rsidRPr="00CC4EA8">
              <w:rPr>
                <w:rFonts w:ascii="宋体" w:eastAsia="宋体" w:hAnsi="宋体" w:cs="宋体"/>
                <w:kern w:val="0"/>
                <w:sz w:val="24"/>
                <w:szCs w:val="24"/>
              </w:rPr>
              <w:t>对施工单位未按图施工或违反工程建设强制性条文行为，现场项目监理机构不及时按规定向有关单位提出书面制止和纠正要求的</w:t>
            </w:r>
          </w:p>
        </w:tc>
        <w:tc>
          <w:tcPr>
            <w:tcW w:w="992"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CC4EA8" w:rsidRPr="00CC4EA8" w:rsidRDefault="00CC4EA8" w:rsidP="00F51449">
            <w:pPr>
              <w:widowControl/>
              <w:spacing w:line="480" w:lineRule="atLeast"/>
              <w:jc w:val="center"/>
              <w:rPr>
                <w:rFonts w:ascii="宋体" w:eastAsia="宋体" w:hAnsi="宋体" w:cs="宋体"/>
                <w:kern w:val="0"/>
                <w:sz w:val="24"/>
                <w:szCs w:val="24"/>
              </w:rPr>
            </w:pPr>
            <w:r w:rsidRPr="00CC4EA8">
              <w:rPr>
                <w:rFonts w:ascii="宋体" w:eastAsia="宋体" w:hAnsi="宋体" w:cs="宋体"/>
                <w:kern w:val="0"/>
                <w:sz w:val="24"/>
                <w:szCs w:val="24"/>
              </w:rPr>
              <w:t>一次</w:t>
            </w:r>
          </w:p>
        </w:tc>
        <w:tc>
          <w:tcPr>
            <w:tcW w:w="1282"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CC4EA8" w:rsidRPr="00CC4EA8" w:rsidRDefault="00CC4EA8" w:rsidP="00F51449">
            <w:pPr>
              <w:widowControl/>
              <w:spacing w:line="480" w:lineRule="atLeast"/>
              <w:jc w:val="center"/>
              <w:rPr>
                <w:rFonts w:ascii="宋体" w:eastAsia="宋体" w:hAnsi="宋体" w:cs="宋体"/>
                <w:kern w:val="0"/>
                <w:sz w:val="24"/>
                <w:szCs w:val="24"/>
              </w:rPr>
            </w:pPr>
            <w:r w:rsidRPr="00CC4EA8">
              <w:rPr>
                <w:rFonts w:ascii="宋体" w:eastAsia="宋体" w:hAnsi="宋体" w:cs="宋体"/>
                <w:kern w:val="0"/>
                <w:sz w:val="24"/>
                <w:szCs w:val="24"/>
              </w:rPr>
              <w:t>2</w:t>
            </w:r>
          </w:p>
        </w:tc>
      </w:tr>
      <w:tr w:rsidR="00CC4EA8" w:rsidRPr="00CC4EA8" w:rsidTr="00F51449">
        <w:trPr>
          <w:jc w:val="center"/>
        </w:trPr>
        <w:tc>
          <w:tcPr>
            <w:tcW w:w="495" w:type="dxa"/>
            <w:tcBorders>
              <w:top w:val="nil"/>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CC4EA8" w:rsidRPr="00CC4EA8" w:rsidRDefault="00CC4EA8" w:rsidP="00CC4EA8">
            <w:pPr>
              <w:widowControl/>
              <w:spacing w:line="480" w:lineRule="atLeast"/>
              <w:jc w:val="left"/>
              <w:rPr>
                <w:rFonts w:ascii="宋体" w:eastAsia="宋体" w:hAnsi="宋体" w:cs="宋体"/>
                <w:kern w:val="0"/>
                <w:sz w:val="24"/>
                <w:szCs w:val="24"/>
              </w:rPr>
            </w:pPr>
            <w:r w:rsidRPr="00CC4EA8">
              <w:rPr>
                <w:rFonts w:ascii="宋体" w:eastAsia="宋体" w:hAnsi="宋体" w:cs="宋体"/>
                <w:kern w:val="0"/>
                <w:sz w:val="24"/>
                <w:szCs w:val="24"/>
              </w:rPr>
              <w:t>2</w:t>
            </w:r>
          </w:p>
        </w:tc>
        <w:tc>
          <w:tcPr>
            <w:tcW w:w="2526"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CC4EA8" w:rsidRPr="00CC4EA8" w:rsidRDefault="00CC4EA8" w:rsidP="00CC4EA8">
            <w:pPr>
              <w:widowControl/>
              <w:spacing w:line="480" w:lineRule="atLeast"/>
              <w:jc w:val="left"/>
              <w:rPr>
                <w:rFonts w:ascii="宋体" w:eastAsia="宋体" w:hAnsi="宋体" w:cs="宋体"/>
                <w:kern w:val="0"/>
                <w:sz w:val="24"/>
                <w:szCs w:val="24"/>
              </w:rPr>
            </w:pPr>
            <w:r w:rsidRPr="00CC4EA8">
              <w:rPr>
                <w:rFonts w:ascii="宋体" w:eastAsia="宋体" w:hAnsi="宋体" w:cs="宋体"/>
                <w:kern w:val="0"/>
                <w:sz w:val="24"/>
                <w:szCs w:val="24"/>
              </w:rPr>
              <w:t>浙江建协工程咨询监理有限公司</w:t>
            </w:r>
          </w:p>
        </w:tc>
        <w:tc>
          <w:tcPr>
            <w:tcW w:w="8260"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CC4EA8" w:rsidRPr="00CC4EA8" w:rsidRDefault="00CC4EA8" w:rsidP="00CC4EA8">
            <w:pPr>
              <w:widowControl/>
              <w:spacing w:line="480" w:lineRule="atLeast"/>
              <w:jc w:val="left"/>
              <w:rPr>
                <w:rFonts w:ascii="宋体" w:eastAsia="宋体" w:hAnsi="宋体" w:cs="宋体"/>
                <w:kern w:val="0"/>
                <w:sz w:val="24"/>
                <w:szCs w:val="24"/>
              </w:rPr>
            </w:pPr>
            <w:r w:rsidRPr="00CC4EA8">
              <w:rPr>
                <w:rFonts w:ascii="宋体" w:eastAsia="宋体" w:hAnsi="宋体" w:cs="宋体"/>
                <w:kern w:val="0"/>
                <w:sz w:val="24"/>
                <w:szCs w:val="24"/>
              </w:rPr>
              <w:t>未按规定组织人防中间结构验收的</w:t>
            </w:r>
          </w:p>
        </w:tc>
        <w:tc>
          <w:tcPr>
            <w:tcW w:w="992"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CC4EA8" w:rsidRPr="00CC4EA8" w:rsidRDefault="00CC4EA8" w:rsidP="00F51449">
            <w:pPr>
              <w:widowControl/>
              <w:spacing w:line="480" w:lineRule="atLeast"/>
              <w:jc w:val="center"/>
              <w:rPr>
                <w:rFonts w:ascii="宋体" w:eastAsia="宋体" w:hAnsi="宋体" w:cs="宋体"/>
                <w:kern w:val="0"/>
                <w:sz w:val="24"/>
                <w:szCs w:val="24"/>
              </w:rPr>
            </w:pPr>
            <w:r w:rsidRPr="00CC4EA8">
              <w:rPr>
                <w:rFonts w:ascii="宋体" w:eastAsia="宋体" w:hAnsi="宋体" w:cs="宋体"/>
                <w:kern w:val="0"/>
                <w:sz w:val="24"/>
                <w:szCs w:val="24"/>
              </w:rPr>
              <w:t>一次</w:t>
            </w:r>
          </w:p>
        </w:tc>
        <w:tc>
          <w:tcPr>
            <w:tcW w:w="1282"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CC4EA8" w:rsidRPr="00CC4EA8" w:rsidRDefault="00CC4EA8" w:rsidP="00F51449">
            <w:pPr>
              <w:widowControl/>
              <w:spacing w:line="480" w:lineRule="atLeast"/>
              <w:jc w:val="center"/>
              <w:rPr>
                <w:rFonts w:ascii="宋体" w:eastAsia="宋体" w:hAnsi="宋体" w:cs="宋体"/>
                <w:kern w:val="0"/>
                <w:sz w:val="24"/>
                <w:szCs w:val="24"/>
              </w:rPr>
            </w:pPr>
            <w:r w:rsidRPr="00CC4EA8">
              <w:rPr>
                <w:rFonts w:ascii="宋体" w:eastAsia="宋体" w:hAnsi="宋体" w:cs="宋体"/>
                <w:kern w:val="0"/>
                <w:sz w:val="24"/>
                <w:szCs w:val="24"/>
              </w:rPr>
              <w:t>1</w:t>
            </w:r>
          </w:p>
        </w:tc>
      </w:tr>
      <w:tr w:rsidR="00CC4EA8" w:rsidRPr="00CC4EA8" w:rsidTr="00F51449">
        <w:trPr>
          <w:jc w:val="center"/>
        </w:trPr>
        <w:tc>
          <w:tcPr>
            <w:tcW w:w="495" w:type="dxa"/>
            <w:tcBorders>
              <w:top w:val="nil"/>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CC4EA8" w:rsidRPr="00CC4EA8" w:rsidRDefault="00CC4EA8" w:rsidP="00CC4EA8">
            <w:pPr>
              <w:widowControl/>
              <w:spacing w:line="480" w:lineRule="atLeast"/>
              <w:jc w:val="left"/>
              <w:rPr>
                <w:rFonts w:ascii="宋体" w:eastAsia="宋体" w:hAnsi="宋体" w:cs="宋体"/>
                <w:kern w:val="0"/>
                <w:sz w:val="24"/>
                <w:szCs w:val="24"/>
              </w:rPr>
            </w:pPr>
            <w:r w:rsidRPr="00CC4EA8">
              <w:rPr>
                <w:rFonts w:ascii="宋体" w:eastAsia="宋体" w:hAnsi="宋体" w:cs="宋体"/>
                <w:kern w:val="0"/>
                <w:sz w:val="24"/>
                <w:szCs w:val="24"/>
              </w:rPr>
              <w:t>3</w:t>
            </w:r>
          </w:p>
        </w:tc>
        <w:tc>
          <w:tcPr>
            <w:tcW w:w="2526"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CC4EA8" w:rsidRPr="00CC4EA8" w:rsidRDefault="00CC4EA8" w:rsidP="00CC4EA8">
            <w:pPr>
              <w:widowControl/>
              <w:spacing w:line="480" w:lineRule="atLeast"/>
              <w:jc w:val="left"/>
              <w:rPr>
                <w:rFonts w:ascii="宋体" w:eastAsia="宋体" w:hAnsi="宋体" w:cs="宋体"/>
                <w:kern w:val="0"/>
                <w:sz w:val="24"/>
                <w:szCs w:val="24"/>
              </w:rPr>
            </w:pPr>
            <w:r w:rsidRPr="00CC4EA8">
              <w:rPr>
                <w:rFonts w:ascii="宋体" w:eastAsia="宋体" w:hAnsi="宋体" w:cs="宋体"/>
                <w:kern w:val="0"/>
                <w:sz w:val="24"/>
                <w:szCs w:val="24"/>
              </w:rPr>
              <w:t>浙江求是工程咨询监理有限公司</w:t>
            </w:r>
          </w:p>
        </w:tc>
        <w:tc>
          <w:tcPr>
            <w:tcW w:w="8260"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CC4EA8" w:rsidRPr="00CC4EA8" w:rsidRDefault="00CC4EA8" w:rsidP="00CC4EA8">
            <w:pPr>
              <w:widowControl/>
              <w:spacing w:line="480" w:lineRule="atLeast"/>
              <w:jc w:val="left"/>
              <w:rPr>
                <w:rFonts w:ascii="宋体" w:eastAsia="宋体" w:hAnsi="宋体" w:cs="宋体"/>
                <w:kern w:val="0"/>
                <w:sz w:val="24"/>
                <w:szCs w:val="24"/>
              </w:rPr>
            </w:pPr>
            <w:r w:rsidRPr="00CC4EA8">
              <w:rPr>
                <w:rFonts w:ascii="宋体" w:eastAsia="宋体" w:hAnsi="宋体" w:cs="宋体"/>
                <w:kern w:val="0"/>
                <w:sz w:val="24"/>
                <w:szCs w:val="24"/>
              </w:rPr>
              <w:t>现场项目监理机构中未达到人员配备标准的或人防监理人员不到位的</w:t>
            </w:r>
          </w:p>
        </w:tc>
        <w:tc>
          <w:tcPr>
            <w:tcW w:w="992"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CC4EA8" w:rsidRPr="00CC4EA8" w:rsidRDefault="00CC4EA8" w:rsidP="00F51449">
            <w:pPr>
              <w:widowControl/>
              <w:spacing w:line="480" w:lineRule="atLeast"/>
              <w:jc w:val="center"/>
              <w:rPr>
                <w:rFonts w:ascii="宋体" w:eastAsia="宋体" w:hAnsi="宋体" w:cs="宋体"/>
                <w:kern w:val="0"/>
                <w:sz w:val="24"/>
                <w:szCs w:val="24"/>
              </w:rPr>
            </w:pPr>
            <w:r w:rsidRPr="00CC4EA8">
              <w:rPr>
                <w:rFonts w:ascii="宋体" w:eastAsia="宋体" w:hAnsi="宋体" w:cs="宋体"/>
                <w:kern w:val="0"/>
                <w:sz w:val="24"/>
                <w:szCs w:val="24"/>
              </w:rPr>
              <w:t>一次</w:t>
            </w:r>
          </w:p>
        </w:tc>
        <w:tc>
          <w:tcPr>
            <w:tcW w:w="1282"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CC4EA8" w:rsidRPr="00CC4EA8" w:rsidRDefault="00CC4EA8" w:rsidP="00F51449">
            <w:pPr>
              <w:widowControl/>
              <w:spacing w:line="480" w:lineRule="atLeast"/>
              <w:jc w:val="center"/>
              <w:rPr>
                <w:rFonts w:ascii="宋体" w:eastAsia="宋体" w:hAnsi="宋体" w:cs="宋体"/>
                <w:kern w:val="0"/>
                <w:sz w:val="24"/>
                <w:szCs w:val="24"/>
              </w:rPr>
            </w:pPr>
            <w:r w:rsidRPr="00CC4EA8">
              <w:rPr>
                <w:rFonts w:ascii="宋体" w:eastAsia="宋体" w:hAnsi="宋体" w:cs="宋体"/>
                <w:kern w:val="0"/>
                <w:sz w:val="24"/>
                <w:szCs w:val="24"/>
              </w:rPr>
              <w:t>2</w:t>
            </w:r>
          </w:p>
        </w:tc>
      </w:tr>
      <w:tr w:rsidR="00CC4EA8" w:rsidRPr="00CC4EA8" w:rsidTr="00F51449">
        <w:trPr>
          <w:jc w:val="center"/>
        </w:trPr>
        <w:tc>
          <w:tcPr>
            <w:tcW w:w="495" w:type="dxa"/>
            <w:tcBorders>
              <w:top w:val="nil"/>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CC4EA8" w:rsidRPr="00CC4EA8" w:rsidRDefault="00CC4EA8" w:rsidP="00CC4EA8">
            <w:pPr>
              <w:widowControl/>
              <w:spacing w:line="480" w:lineRule="atLeast"/>
              <w:jc w:val="left"/>
              <w:rPr>
                <w:rFonts w:ascii="宋体" w:eastAsia="宋体" w:hAnsi="宋体" w:cs="宋体"/>
                <w:kern w:val="0"/>
                <w:sz w:val="24"/>
                <w:szCs w:val="24"/>
              </w:rPr>
            </w:pPr>
            <w:r w:rsidRPr="00CC4EA8">
              <w:rPr>
                <w:rFonts w:ascii="宋体" w:eastAsia="宋体" w:hAnsi="宋体" w:cs="宋体"/>
                <w:kern w:val="0"/>
                <w:sz w:val="24"/>
                <w:szCs w:val="24"/>
              </w:rPr>
              <w:t>4</w:t>
            </w:r>
          </w:p>
        </w:tc>
        <w:tc>
          <w:tcPr>
            <w:tcW w:w="2526"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CC4EA8" w:rsidRPr="00CC4EA8" w:rsidRDefault="00CC4EA8" w:rsidP="00CC4EA8">
            <w:pPr>
              <w:widowControl/>
              <w:spacing w:line="480" w:lineRule="atLeast"/>
              <w:jc w:val="left"/>
              <w:rPr>
                <w:rFonts w:ascii="宋体" w:eastAsia="宋体" w:hAnsi="宋体" w:cs="宋体"/>
                <w:kern w:val="0"/>
                <w:sz w:val="24"/>
                <w:szCs w:val="24"/>
              </w:rPr>
            </w:pPr>
            <w:r w:rsidRPr="00CC4EA8">
              <w:rPr>
                <w:rFonts w:ascii="宋体" w:eastAsia="宋体" w:hAnsi="宋体" w:cs="宋体"/>
                <w:kern w:val="0"/>
                <w:sz w:val="24"/>
                <w:szCs w:val="24"/>
              </w:rPr>
              <w:t>浙江虎跃建设有限公司</w:t>
            </w:r>
          </w:p>
        </w:tc>
        <w:tc>
          <w:tcPr>
            <w:tcW w:w="8260"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CC4EA8" w:rsidRPr="00CC4EA8" w:rsidRDefault="00CC4EA8" w:rsidP="00CC4EA8">
            <w:pPr>
              <w:widowControl/>
              <w:spacing w:line="480" w:lineRule="atLeast"/>
              <w:jc w:val="left"/>
              <w:rPr>
                <w:rFonts w:ascii="宋体" w:eastAsia="宋体" w:hAnsi="宋体" w:cs="宋体"/>
                <w:kern w:val="0"/>
                <w:sz w:val="24"/>
                <w:szCs w:val="24"/>
              </w:rPr>
            </w:pPr>
            <w:r w:rsidRPr="00CC4EA8">
              <w:rPr>
                <w:rFonts w:ascii="宋体" w:eastAsia="宋体" w:hAnsi="宋体" w:cs="宋体"/>
                <w:kern w:val="0"/>
                <w:sz w:val="24"/>
                <w:szCs w:val="24"/>
              </w:rPr>
              <w:t>1.选用的建筑材料、构配件和设备不符合规定或质量标准，存在质量问题，现场项目监理机构未发现或不及时以书面形式予以制止和纠正的</w:t>
            </w:r>
          </w:p>
          <w:p w:rsidR="00CC4EA8" w:rsidRPr="00CC4EA8" w:rsidRDefault="00CC4EA8" w:rsidP="00CC4EA8">
            <w:pPr>
              <w:widowControl/>
              <w:spacing w:line="480" w:lineRule="atLeast"/>
              <w:jc w:val="left"/>
              <w:rPr>
                <w:rFonts w:ascii="宋体" w:eastAsia="宋体" w:hAnsi="宋体" w:cs="宋体"/>
                <w:kern w:val="0"/>
                <w:sz w:val="24"/>
                <w:szCs w:val="24"/>
              </w:rPr>
            </w:pPr>
            <w:r w:rsidRPr="00CC4EA8">
              <w:rPr>
                <w:rFonts w:ascii="宋体" w:eastAsia="宋体" w:hAnsi="宋体" w:cs="宋体"/>
                <w:kern w:val="0"/>
                <w:sz w:val="24"/>
                <w:szCs w:val="24"/>
              </w:rPr>
              <w:t>2.人防隐蔽验收资料未与工程施工进度同步编制或资料弄虚作假的</w:t>
            </w:r>
          </w:p>
        </w:tc>
        <w:tc>
          <w:tcPr>
            <w:tcW w:w="992"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CC4EA8" w:rsidRPr="00CC4EA8" w:rsidRDefault="00CC4EA8" w:rsidP="00F51449">
            <w:pPr>
              <w:widowControl/>
              <w:spacing w:line="480" w:lineRule="atLeast"/>
              <w:jc w:val="center"/>
              <w:rPr>
                <w:rFonts w:ascii="宋体" w:eastAsia="宋体" w:hAnsi="宋体" w:cs="宋体"/>
                <w:kern w:val="0"/>
                <w:sz w:val="24"/>
                <w:szCs w:val="24"/>
              </w:rPr>
            </w:pPr>
            <w:r w:rsidRPr="00CC4EA8">
              <w:rPr>
                <w:rFonts w:ascii="宋体" w:eastAsia="宋体" w:hAnsi="宋体" w:cs="宋体"/>
                <w:kern w:val="0"/>
                <w:sz w:val="24"/>
                <w:szCs w:val="24"/>
              </w:rPr>
              <w:t>一次</w:t>
            </w:r>
          </w:p>
        </w:tc>
        <w:tc>
          <w:tcPr>
            <w:tcW w:w="1282"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CC4EA8" w:rsidRPr="00CC4EA8" w:rsidRDefault="00CC4EA8" w:rsidP="00F51449">
            <w:pPr>
              <w:widowControl/>
              <w:spacing w:line="480" w:lineRule="atLeast"/>
              <w:jc w:val="center"/>
              <w:rPr>
                <w:rFonts w:ascii="宋体" w:eastAsia="宋体" w:hAnsi="宋体" w:cs="宋体"/>
                <w:kern w:val="0"/>
                <w:sz w:val="24"/>
                <w:szCs w:val="24"/>
              </w:rPr>
            </w:pPr>
            <w:r w:rsidRPr="00CC4EA8">
              <w:rPr>
                <w:rFonts w:ascii="宋体" w:eastAsia="宋体" w:hAnsi="宋体" w:cs="宋体"/>
                <w:kern w:val="0"/>
                <w:sz w:val="24"/>
                <w:szCs w:val="24"/>
              </w:rPr>
              <w:t>4</w:t>
            </w:r>
          </w:p>
        </w:tc>
      </w:tr>
      <w:tr w:rsidR="00CC4EA8" w:rsidRPr="00CC4EA8" w:rsidTr="00F51449">
        <w:trPr>
          <w:jc w:val="center"/>
        </w:trPr>
        <w:tc>
          <w:tcPr>
            <w:tcW w:w="495" w:type="dxa"/>
            <w:tcBorders>
              <w:top w:val="nil"/>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CC4EA8" w:rsidRPr="00CC4EA8" w:rsidRDefault="00CC4EA8" w:rsidP="00CC4EA8">
            <w:pPr>
              <w:widowControl/>
              <w:spacing w:line="480" w:lineRule="atLeast"/>
              <w:jc w:val="left"/>
              <w:rPr>
                <w:rFonts w:ascii="宋体" w:eastAsia="宋体" w:hAnsi="宋体" w:cs="宋体"/>
                <w:kern w:val="0"/>
                <w:sz w:val="24"/>
                <w:szCs w:val="24"/>
              </w:rPr>
            </w:pPr>
            <w:r w:rsidRPr="00CC4EA8">
              <w:rPr>
                <w:rFonts w:ascii="宋体" w:eastAsia="宋体" w:hAnsi="宋体" w:cs="宋体"/>
                <w:kern w:val="0"/>
                <w:sz w:val="24"/>
                <w:szCs w:val="24"/>
              </w:rPr>
              <w:t>5</w:t>
            </w:r>
          </w:p>
        </w:tc>
        <w:tc>
          <w:tcPr>
            <w:tcW w:w="2526"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CC4EA8" w:rsidRPr="00CC4EA8" w:rsidRDefault="00CC4EA8" w:rsidP="00CC4EA8">
            <w:pPr>
              <w:widowControl/>
              <w:spacing w:line="480" w:lineRule="atLeast"/>
              <w:jc w:val="left"/>
              <w:rPr>
                <w:rFonts w:ascii="宋体" w:eastAsia="宋体" w:hAnsi="宋体" w:cs="宋体"/>
                <w:kern w:val="0"/>
                <w:sz w:val="24"/>
                <w:szCs w:val="24"/>
              </w:rPr>
            </w:pPr>
            <w:r w:rsidRPr="00CC4EA8">
              <w:rPr>
                <w:rFonts w:ascii="宋体" w:eastAsia="宋体" w:hAnsi="宋体" w:cs="宋体"/>
                <w:kern w:val="0"/>
                <w:sz w:val="24"/>
                <w:szCs w:val="24"/>
              </w:rPr>
              <w:t>浙江荣阳监理有限公司</w:t>
            </w:r>
          </w:p>
        </w:tc>
        <w:tc>
          <w:tcPr>
            <w:tcW w:w="8260"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CC4EA8" w:rsidRPr="00CC4EA8" w:rsidRDefault="00CC4EA8" w:rsidP="00CC4EA8">
            <w:pPr>
              <w:widowControl/>
              <w:spacing w:line="480" w:lineRule="atLeast"/>
              <w:jc w:val="left"/>
              <w:rPr>
                <w:rFonts w:ascii="宋体" w:eastAsia="宋体" w:hAnsi="宋体" w:cs="宋体"/>
                <w:kern w:val="0"/>
                <w:sz w:val="24"/>
                <w:szCs w:val="24"/>
              </w:rPr>
            </w:pPr>
            <w:r w:rsidRPr="00CC4EA8">
              <w:rPr>
                <w:rFonts w:ascii="宋体" w:eastAsia="宋体" w:hAnsi="宋体" w:cs="宋体"/>
                <w:kern w:val="0"/>
                <w:sz w:val="24"/>
                <w:szCs w:val="24"/>
              </w:rPr>
              <w:t>对施工单位未按图施工或违反工程建设强制性条文行为，现场项目监理机构不及时按规定向有关单位提出书面制止和纠正要求的</w:t>
            </w:r>
          </w:p>
        </w:tc>
        <w:tc>
          <w:tcPr>
            <w:tcW w:w="992"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CC4EA8" w:rsidRPr="00CC4EA8" w:rsidRDefault="00CC4EA8" w:rsidP="00F51449">
            <w:pPr>
              <w:widowControl/>
              <w:spacing w:line="480" w:lineRule="atLeast"/>
              <w:jc w:val="center"/>
              <w:rPr>
                <w:rFonts w:ascii="宋体" w:eastAsia="宋体" w:hAnsi="宋体" w:cs="宋体"/>
                <w:kern w:val="0"/>
                <w:sz w:val="24"/>
                <w:szCs w:val="24"/>
              </w:rPr>
            </w:pPr>
            <w:r w:rsidRPr="00CC4EA8">
              <w:rPr>
                <w:rFonts w:ascii="宋体" w:eastAsia="宋体" w:hAnsi="宋体" w:cs="宋体"/>
                <w:kern w:val="0"/>
                <w:sz w:val="24"/>
                <w:szCs w:val="24"/>
              </w:rPr>
              <w:t>一次</w:t>
            </w:r>
          </w:p>
        </w:tc>
        <w:tc>
          <w:tcPr>
            <w:tcW w:w="1282"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CC4EA8" w:rsidRPr="00CC4EA8" w:rsidRDefault="00CC4EA8" w:rsidP="00F51449">
            <w:pPr>
              <w:widowControl/>
              <w:spacing w:line="480" w:lineRule="atLeast"/>
              <w:jc w:val="center"/>
              <w:rPr>
                <w:rFonts w:ascii="宋体" w:eastAsia="宋体" w:hAnsi="宋体" w:cs="宋体"/>
                <w:kern w:val="0"/>
                <w:sz w:val="24"/>
                <w:szCs w:val="24"/>
              </w:rPr>
            </w:pPr>
            <w:r w:rsidRPr="00CC4EA8">
              <w:rPr>
                <w:rFonts w:ascii="宋体" w:eastAsia="宋体" w:hAnsi="宋体" w:cs="宋体"/>
                <w:kern w:val="0"/>
                <w:sz w:val="24"/>
                <w:szCs w:val="24"/>
              </w:rPr>
              <w:t>2</w:t>
            </w:r>
          </w:p>
        </w:tc>
      </w:tr>
      <w:tr w:rsidR="00CC4EA8" w:rsidRPr="00CC4EA8" w:rsidTr="00F51449">
        <w:trPr>
          <w:jc w:val="center"/>
        </w:trPr>
        <w:tc>
          <w:tcPr>
            <w:tcW w:w="495" w:type="dxa"/>
            <w:tcBorders>
              <w:top w:val="nil"/>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CC4EA8" w:rsidRPr="00CC4EA8" w:rsidRDefault="00CC4EA8" w:rsidP="00CC4EA8">
            <w:pPr>
              <w:widowControl/>
              <w:spacing w:line="480" w:lineRule="atLeast"/>
              <w:jc w:val="left"/>
              <w:rPr>
                <w:rFonts w:ascii="宋体" w:eastAsia="宋体" w:hAnsi="宋体" w:cs="宋体"/>
                <w:kern w:val="0"/>
                <w:sz w:val="24"/>
                <w:szCs w:val="24"/>
              </w:rPr>
            </w:pPr>
            <w:r w:rsidRPr="00CC4EA8">
              <w:rPr>
                <w:rFonts w:ascii="宋体" w:eastAsia="宋体" w:hAnsi="宋体" w:cs="宋体"/>
                <w:kern w:val="0"/>
                <w:sz w:val="24"/>
                <w:szCs w:val="24"/>
              </w:rPr>
              <w:t>6</w:t>
            </w:r>
          </w:p>
        </w:tc>
        <w:tc>
          <w:tcPr>
            <w:tcW w:w="2526"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CC4EA8" w:rsidRPr="00CC4EA8" w:rsidRDefault="00CC4EA8" w:rsidP="00CC4EA8">
            <w:pPr>
              <w:widowControl/>
              <w:spacing w:line="480" w:lineRule="atLeast"/>
              <w:jc w:val="left"/>
              <w:rPr>
                <w:rFonts w:ascii="宋体" w:eastAsia="宋体" w:hAnsi="宋体" w:cs="宋体"/>
                <w:kern w:val="0"/>
                <w:sz w:val="24"/>
                <w:szCs w:val="24"/>
              </w:rPr>
            </w:pPr>
            <w:r w:rsidRPr="00CC4EA8">
              <w:rPr>
                <w:rFonts w:ascii="宋体" w:eastAsia="宋体" w:hAnsi="宋体" w:cs="宋体"/>
                <w:kern w:val="0"/>
                <w:sz w:val="24"/>
                <w:szCs w:val="24"/>
              </w:rPr>
              <w:t>浙江明康工程咨询有</w:t>
            </w:r>
            <w:r w:rsidRPr="00CC4EA8">
              <w:rPr>
                <w:rFonts w:ascii="宋体" w:eastAsia="宋体" w:hAnsi="宋体" w:cs="宋体"/>
                <w:kern w:val="0"/>
                <w:sz w:val="24"/>
                <w:szCs w:val="24"/>
              </w:rPr>
              <w:lastRenderedPageBreak/>
              <w:t>限公司</w:t>
            </w:r>
          </w:p>
        </w:tc>
        <w:tc>
          <w:tcPr>
            <w:tcW w:w="8260"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CC4EA8" w:rsidRPr="00CC4EA8" w:rsidRDefault="00CC4EA8" w:rsidP="00CC4EA8">
            <w:pPr>
              <w:widowControl/>
              <w:spacing w:line="480" w:lineRule="atLeast"/>
              <w:jc w:val="left"/>
              <w:rPr>
                <w:rFonts w:ascii="宋体" w:eastAsia="宋体" w:hAnsi="宋体" w:cs="宋体"/>
                <w:kern w:val="0"/>
                <w:sz w:val="24"/>
                <w:szCs w:val="24"/>
              </w:rPr>
            </w:pPr>
            <w:r w:rsidRPr="00CC4EA8">
              <w:rPr>
                <w:rFonts w:ascii="宋体" w:eastAsia="宋体" w:hAnsi="宋体" w:cs="宋体"/>
                <w:kern w:val="0"/>
                <w:sz w:val="24"/>
                <w:szCs w:val="24"/>
              </w:rPr>
              <w:lastRenderedPageBreak/>
              <w:t>1.现场项目监理机构中未达到人员配备标准的或人防监理人员不到位的</w:t>
            </w:r>
          </w:p>
          <w:p w:rsidR="00CC4EA8" w:rsidRPr="00CC4EA8" w:rsidRDefault="00CC4EA8" w:rsidP="00CC4EA8">
            <w:pPr>
              <w:widowControl/>
              <w:spacing w:line="480" w:lineRule="atLeast"/>
              <w:jc w:val="left"/>
              <w:rPr>
                <w:rFonts w:ascii="宋体" w:eastAsia="宋体" w:hAnsi="宋体" w:cs="宋体"/>
                <w:kern w:val="0"/>
                <w:sz w:val="24"/>
                <w:szCs w:val="24"/>
              </w:rPr>
            </w:pPr>
            <w:r w:rsidRPr="00CC4EA8">
              <w:rPr>
                <w:rFonts w:ascii="宋体" w:eastAsia="宋体" w:hAnsi="宋体" w:cs="宋体"/>
                <w:kern w:val="0"/>
                <w:sz w:val="24"/>
                <w:szCs w:val="24"/>
              </w:rPr>
              <w:lastRenderedPageBreak/>
              <w:t>2.未按规定组织人防工程专项质量技术交底的</w:t>
            </w:r>
          </w:p>
          <w:p w:rsidR="00CC4EA8" w:rsidRPr="00CC4EA8" w:rsidRDefault="00CC4EA8" w:rsidP="00CC4EA8">
            <w:pPr>
              <w:widowControl/>
              <w:spacing w:line="480" w:lineRule="atLeast"/>
              <w:jc w:val="left"/>
              <w:rPr>
                <w:rFonts w:ascii="宋体" w:eastAsia="宋体" w:hAnsi="宋体" w:cs="宋体"/>
                <w:kern w:val="0"/>
                <w:sz w:val="24"/>
                <w:szCs w:val="24"/>
              </w:rPr>
            </w:pPr>
            <w:r w:rsidRPr="00CC4EA8">
              <w:rPr>
                <w:rFonts w:ascii="宋体" w:eastAsia="宋体" w:hAnsi="宋体" w:cs="宋体"/>
                <w:kern w:val="0"/>
                <w:sz w:val="24"/>
                <w:szCs w:val="24"/>
              </w:rPr>
              <w:t>3.未编制具有人防专业内容的《监理规划》或《监理实施细则》即开展现场监理工作的</w:t>
            </w:r>
          </w:p>
        </w:tc>
        <w:tc>
          <w:tcPr>
            <w:tcW w:w="992"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CC4EA8" w:rsidRPr="00CC4EA8" w:rsidRDefault="00CC4EA8" w:rsidP="00F51449">
            <w:pPr>
              <w:widowControl/>
              <w:spacing w:line="480" w:lineRule="atLeast"/>
              <w:jc w:val="center"/>
              <w:rPr>
                <w:rFonts w:ascii="宋体" w:eastAsia="宋体" w:hAnsi="宋体" w:cs="宋体"/>
                <w:kern w:val="0"/>
                <w:sz w:val="24"/>
                <w:szCs w:val="24"/>
              </w:rPr>
            </w:pPr>
            <w:r w:rsidRPr="00CC4EA8">
              <w:rPr>
                <w:rFonts w:ascii="宋体" w:eastAsia="宋体" w:hAnsi="宋体" w:cs="宋体"/>
                <w:kern w:val="0"/>
                <w:sz w:val="24"/>
                <w:szCs w:val="24"/>
              </w:rPr>
              <w:lastRenderedPageBreak/>
              <w:t>一次</w:t>
            </w:r>
          </w:p>
        </w:tc>
        <w:tc>
          <w:tcPr>
            <w:tcW w:w="1282"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CC4EA8" w:rsidRPr="00CC4EA8" w:rsidRDefault="00CC4EA8" w:rsidP="00F51449">
            <w:pPr>
              <w:widowControl/>
              <w:spacing w:line="480" w:lineRule="atLeast"/>
              <w:jc w:val="center"/>
              <w:rPr>
                <w:rFonts w:ascii="宋体" w:eastAsia="宋体" w:hAnsi="宋体" w:cs="宋体"/>
                <w:kern w:val="0"/>
                <w:sz w:val="24"/>
                <w:szCs w:val="24"/>
              </w:rPr>
            </w:pPr>
            <w:r w:rsidRPr="00CC4EA8">
              <w:rPr>
                <w:rFonts w:ascii="宋体" w:eastAsia="宋体" w:hAnsi="宋体" w:cs="宋体"/>
                <w:kern w:val="0"/>
                <w:sz w:val="24"/>
                <w:szCs w:val="24"/>
              </w:rPr>
              <w:t>4</w:t>
            </w:r>
          </w:p>
        </w:tc>
      </w:tr>
      <w:tr w:rsidR="00CC4EA8" w:rsidRPr="00CC4EA8" w:rsidTr="00F51449">
        <w:trPr>
          <w:jc w:val="center"/>
        </w:trPr>
        <w:tc>
          <w:tcPr>
            <w:tcW w:w="495" w:type="dxa"/>
            <w:tcBorders>
              <w:top w:val="nil"/>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CC4EA8" w:rsidRPr="00CC4EA8" w:rsidRDefault="00CC4EA8" w:rsidP="00CC4EA8">
            <w:pPr>
              <w:widowControl/>
              <w:spacing w:line="480" w:lineRule="atLeast"/>
              <w:jc w:val="left"/>
              <w:rPr>
                <w:rFonts w:ascii="宋体" w:eastAsia="宋体" w:hAnsi="宋体" w:cs="宋体"/>
                <w:kern w:val="0"/>
                <w:sz w:val="24"/>
                <w:szCs w:val="24"/>
              </w:rPr>
            </w:pPr>
            <w:r w:rsidRPr="00CC4EA8">
              <w:rPr>
                <w:rFonts w:ascii="宋体" w:eastAsia="宋体" w:hAnsi="宋体" w:cs="宋体"/>
                <w:kern w:val="0"/>
                <w:sz w:val="24"/>
                <w:szCs w:val="24"/>
              </w:rPr>
              <w:lastRenderedPageBreak/>
              <w:t>7</w:t>
            </w:r>
          </w:p>
        </w:tc>
        <w:tc>
          <w:tcPr>
            <w:tcW w:w="2526"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CC4EA8" w:rsidRPr="00CC4EA8" w:rsidRDefault="00CC4EA8" w:rsidP="00CC4EA8">
            <w:pPr>
              <w:widowControl/>
              <w:spacing w:line="480" w:lineRule="atLeast"/>
              <w:jc w:val="left"/>
              <w:rPr>
                <w:rFonts w:ascii="宋体" w:eastAsia="宋体" w:hAnsi="宋体" w:cs="宋体"/>
                <w:kern w:val="0"/>
                <w:sz w:val="24"/>
                <w:szCs w:val="24"/>
              </w:rPr>
            </w:pPr>
            <w:r w:rsidRPr="00CC4EA8">
              <w:rPr>
                <w:rFonts w:ascii="宋体" w:eastAsia="宋体" w:hAnsi="宋体" w:cs="宋体"/>
                <w:kern w:val="0"/>
                <w:sz w:val="24"/>
                <w:szCs w:val="24"/>
              </w:rPr>
              <w:t>浙江建友工程咨询有限公司</w:t>
            </w:r>
          </w:p>
        </w:tc>
        <w:tc>
          <w:tcPr>
            <w:tcW w:w="8260"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CC4EA8" w:rsidRPr="00CC4EA8" w:rsidRDefault="00CC4EA8" w:rsidP="00CC4EA8">
            <w:pPr>
              <w:widowControl/>
              <w:spacing w:line="480" w:lineRule="atLeast"/>
              <w:jc w:val="left"/>
              <w:rPr>
                <w:rFonts w:ascii="宋体" w:eastAsia="宋体" w:hAnsi="宋体" w:cs="宋体"/>
                <w:kern w:val="0"/>
                <w:sz w:val="24"/>
                <w:szCs w:val="24"/>
              </w:rPr>
            </w:pPr>
            <w:r w:rsidRPr="00CC4EA8">
              <w:rPr>
                <w:rFonts w:ascii="宋体" w:eastAsia="宋体" w:hAnsi="宋体" w:cs="宋体"/>
                <w:kern w:val="0"/>
                <w:sz w:val="24"/>
                <w:szCs w:val="24"/>
              </w:rPr>
              <w:t>1.现场项目监理机构中未达到人员配备标准的或人防监理人员不到位的</w:t>
            </w:r>
          </w:p>
          <w:p w:rsidR="00CC4EA8" w:rsidRPr="00CC4EA8" w:rsidRDefault="00CC4EA8" w:rsidP="00CC4EA8">
            <w:pPr>
              <w:widowControl/>
              <w:spacing w:line="480" w:lineRule="atLeast"/>
              <w:jc w:val="left"/>
              <w:rPr>
                <w:rFonts w:ascii="宋体" w:eastAsia="宋体" w:hAnsi="宋体" w:cs="宋体"/>
                <w:kern w:val="0"/>
                <w:sz w:val="24"/>
                <w:szCs w:val="24"/>
              </w:rPr>
            </w:pPr>
            <w:r w:rsidRPr="00CC4EA8">
              <w:rPr>
                <w:rFonts w:ascii="宋体" w:eastAsia="宋体" w:hAnsi="宋体" w:cs="宋体"/>
                <w:kern w:val="0"/>
                <w:sz w:val="24"/>
                <w:szCs w:val="24"/>
              </w:rPr>
              <w:t>2.对施工单位上道工序未报经监理验收(或底板、墙板、顶板浇筑砼前未通知人防质量监督机构检查)即进入下道工序施工的行为，现场项目监理机构不及时以书面形式予以制止和纠正的</w:t>
            </w:r>
          </w:p>
        </w:tc>
        <w:tc>
          <w:tcPr>
            <w:tcW w:w="992"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CC4EA8" w:rsidRPr="00CC4EA8" w:rsidRDefault="00CC4EA8" w:rsidP="00F51449">
            <w:pPr>
              <w:widowControl/>
              <w:spacing w:line="480" w:lineRule="atLeast"/>
              <w:jc w:val="center"/>
              <w:rPr>
                <w:rFonts w:ascii="宋体" w:eastAsia="宋体" w:hAnsi="宋体" w:cs="宋体"/>
                <w:kern w:val="0"/>
                <w:sz w:val="24"/>
                <w:szCs w:val="24"/>
              </w:rPr>
            </w:pPr>
            <w:r w:rsidRPr="00CC4EA8">
              <w:rPr>
                <w:rFonts w:ascii="宋体" w:eastAsia="宋体" w:hAnsi="宋体" w:cs="宋体"/>
                <w:kern w:val="0"/>
                <w:sz w:val="24"/>
                <w:szCs w:val="24"/>
              </w:rPr>
              <w:t>一次</w:t>
            </w:r>
          </w:p>
        </w:tc>
        <w:tc>
          <w:tcPr>
            <w:tcW w:w="1282"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CC4EA8" w:rsidRPr="00CC4EA8" w:rsidRDefault="00CC4EA8" w:rsidP="00F51449">
            <w:pPr>
              <w:widowControl/>
              <w:spacing w:line="480" w:lineRule="atLeast"/>
              <w:jc w:val="center"/>
              <w:rPr>
                <w:rFonts w:ascii="宋体" w:eastAsia="宋体" w:hAnsi="宋体" w:cs="宋体"/>
                <w:kern w:val="0"/>
                <w:sz w:val="24"/>
                <w:szCs w:val="24"/>
              </w:rPr>
            </w:pPr>
            <w:r w:rsidRPr="00CC4EA8">
              <w:rPr>
                <w:rFonts w:ascii="宋体" w:eastAsia="宋体" w:hAnsi="宋体" w:cs="宋体"/>
                <w:kern w:val="0"/>
                <w:sz w:val="24"/>
                <w:szCs w:val="24"/>
              </w:rPr>
              <w:t>4</w:t>
            </w:r>
          </w:p>
        </w:tc>
      </w:tr>
      <w:tr w:rsidR="00CC4EA8" w:rsidRPr="00CC4EA8" w:rsidTr="00F51449">
        <w:trPr>
          <w:jc w:val="center"/>
        </w:trPr>
        <w:tc>
          <w:tcPr>
            <w:tcW w:w="495" w:type="dxa"/>
            <w:tcBorders>
              <w:top w:val="nil"/>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CC4EA8" w:rsidRPr="00CC4EA8" w:rsidRDefault="00CC4EA8" w:rsidP="00CC4EA8">
            <w:pPr>
              <w:widowControl/>
              <w:spacing w:line="480" w:lineRule="atLeast"/>
              <w:jc w:val="left"/>
              <w:rPr>
                <w:rFonts w:ascii="宋体" w:eastAsia="宋体" w:hAnsi="宋体" w:cs="宋体"/>
                <w:kern w:val="0"/>
                <w:sz w:val="24"/>
                <w:szCs w:val="24"/>
              </w:rPr>
            </w:pPr>
            <w:r w:rsidRPr="00CC4EA8">
              <w:rPr>
                <w:rFonts w:ascii="宋体" w:eastAsia="宋体" w:hAnsi="宋体" w:cs="宋体"/>
                <w:kern w:val="0"/>
                <w:sz w:val="24"/>
                <w:szCs w:val="24"/>
              </w:rPr>
              <w:t>8</w:t>
            </w:r>
          </w:p>
        </w:tc>
        <w:tc>
          <w:tcPr>
            <w:tcW w:w="2526"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CC4EA8" w:rsidRPr="00CC4EA8" w:rsidRDefault="00CC4EA8" w:rsidP="00CC4EA8">
            <w:pPr>
              <w:widowControl/>
              <w:spacing w:line="480" w:lineRule="atLeast"/>
              <w:jc w:val="left"/>
              <w:rPr>
                <w:rFonts w:ascii="宋体" w:eastAsia="宋体" w:hAnsi="宋体" w:cs="宋体"/>
                <w:kern w:val="0"/>
                <w:sz w:val="24"/>
                <w:szCs w:val="24"/>
              </w:rPr>
            </w:pPr>
            <w:r w:rsidRPr="00CC4EA8">
              <w:rPr>
                <w:rFonts w:ascii="宋体" w:eastAsia="宋体" w:hAnsi="宋体" w:cs="宋体"/>
                <w:kern w:val="0"/>
                <w:sz w:val="24"/>
                <w:szCs w:val="24"/>
              </w:rPr>
              <w:t>浙江南方工程建设监理有限公司</w:t>
            </w:r>
          </w:p>
        </w:tc>
        <w:tc>
          <w:tcPr>
            <w:tcW w:w="8260"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CC4EA8" w:rsidRPr="00CC4EA8" w:rsidRDefault="00CC4EA8" w:rsidP="00CC4EA8">
            <w:pPr>
              <w:widowControl/>
              <w:spacing w:line="480" w:lineRule="atLeast"/>
              <w:jc w:val="left"/>
              <w:rPr>
                <w:rFonts w:ascii="宋体" w:eastAsia="宋体" w:hAnsi="宋体" w:cs="宋体"/>
                <w:kern w:val="0"/>
                <w:sz w:val="24"/>
                <w:szCs w:val="24"/>
              </w:rPr>
            </w:pPr>
            <w:r w:rsidRPr="00CC4EA8">
              <w:rPr>
                <w:rFonts w:ascii="宋体" w:eastAsia="宋体" w:hAnsi="宋体" w:cs="宋体"/>
                <w:kern w:val="0"/>
                <w:sz w:val="24"/>
                <w:szCs w:val="24"/>
              </w:rPr>
              <w:t>未按规定组织人防中间结构验收的</w:t>
            </w:r>
          </w:p>
        </w:tc>
        <w:tc>
          <w:tcPr>
            <w:tcW w:w="992"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CC4EA8" w:rsidRPr="00CC4EA8" w:rsidRDefault="00CC4EA8" w:rsidP="00F51449">
            <w:pPr>
              <w:widowControl/>
              <w:spacing w:line="480" w:lineRule="atLeast"/>
              <w:jc w:val="center"/>
              <w:rPr>
                <w:rFonts w:ascii="宋体" w:eastAsia="宋体" w:hAnsi="宋体" w:cs="宋体"/>
                <w:kern w:val="0"/>
                <w:sz w:val="24"/>
                <w:szCs w:val="24"/>
              </w:rPr>
            </w:pPr>
            <w:r w:rsidRPr="00CC4EA8">
              <w:rPr>
                <w:rFonts w:ascii="宋体" w:eastAsia="宋体" w:hAnsi="宋体" w:cs="宋体"/>
                <w:kern w:val="0"/>
                <w:sz w:val="24"/>
                <w:szCs w:val="24"/>
              </w:rPr>
              <w:t>一次</w:t>
            </w:r>
          </w:p>
        </w:tc>
        <w:tc>
          <w:tcPr>
            <w:tcW w:w="1282"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CC4EA8" w:rsidRPr="00CC4EA8" w:rsidRDefault="00CC4EA8" w:rsidP="00F51449">
            <w:pPr>
              <w:widowControl/>
              <w:spacing w:line="480" w:lineRule="atLeast"/>
              <w:jc w:val="center"/>
              <w:rPr>
                <w:rFonts w:ascii="宋体" w:eastAsia="宋体" w:hAnsi="宋体" w:cs="宋体"/>
                <w:kern w:val="0"/>
                <w:sz w:val="24"/>
                <w:szCs w:val="24"/>
              </w:rPr>
            </w:pPr>
            <w:r w:rsidRPr="00CC4EA8">
              <w:rPr>
                <w:rFonts w:ascii="宋体" w:eastAsia="宋体" w:hAnsi="宋体" w:cs="宋体"/>
                <w:kern w:val="0"/>
                <w:sz w:val="24"/>
                <w:szCs w:val="24"/>
              </w:rPr>
              <w:t>1</w:t>
            </w:r>
          </w:p>
        </w:tc>
      </w:tr>
    </w:tbl>
    <w:p w:rsidR="00803AF5" w:rsidRDefault="00803AF5"/>
    <w:sectPr w:rsidR="00803AF5" w:rsidSect="00CC4EA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41A" w:rsidRDefault="00C0241A" w:rsidP="00CC4EA8">
      <w:r>
        <w:separator/>
      </w:r>
    </w:p>
  </w:endnote>
  <w:endnote w:type="continuationSeparator" w:id="1">
    <w:p w:rsidR="00C0241A" w:rsidRDefault="00C0241A" w:rsidP="00CC4E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41A" w:rsidRDefault="00C0241A" w:rsidP="00CC4EA8">
      <w:r>
        <w:separator/>
      </w:r>
    </w:p>
  </w:footnote>
  <w:footnote w:type="continuationSeparator" w:id="1">
    <w:p w:rsidR="00C0241A" w:rsidRDefault="00C0241A" w:rsidP="00CC4E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4EA8"/>
    <w:rsid w:val="000061F3"/>
    <w:rsid w:val="00803AF5"/>
    <w:rsid w:val="00C0241A"/>
    <w:rsid w:val="00CC4EA8"/>
    <w:rsid w:val="00F514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1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4E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C4EA8"/>
    <w:rPr>
      <w:sz w:val="18"/>
      <w:szCs w:val="18"/>
    </w:rPr>
  </w:style>
  <w:style w:type="paragraph" w:styleId="a4">
    <w:name w:val="footer"/>
    <w:basedOn w:val="a"/>
    <w:link w:val="Char0"/>
    <w:uiPriority w:val="99"/>
    <w:semiHidden/>
    <w:unhideWhenUsed/>
    <w:rsid w:val="00CC4EA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C4EA8"/>
    <w:rPr>
      <w:sz w:val="18"/>
      <w:szCs w:val="18"/>
    </w:rPr>
  </w:style>
  <w:style w:type="paragraph" w:styleId="a5">
    <w:name w:val="Normal (Web)"/>
    <w:basedOn w:val="a"/>
    <w:uiPriority w:val="99"/>
    <w:unhideWhenUsed/>
    <w:rsid w:val="00CC4EA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7701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106</Words>
  <Characters>606</Characters>
  <Application>Microsoft Office Word</Application>
  <DocSecurity>0</DocSecurity>
  <Lines>5</Lines>
  <Paragraphs>1</Paragraphs>
  <ScaleCrop>false</ScaleCrop>
  <Company>Microsoft</Company>
  <LinksUpToDate>false</LinksUpToDate>
  <CharactersWithSpaces>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超级管理员</dc:creator>
  <cp:keywords/>
  <dc:description/>
  <cp:lastModifiedBy>超级管理员</cp:lastModifiedBy>
  <cp:revision>3</cp:revision>
  <dcterms:created xsi:type="dcterms:W3CDTF">2020-07-20T08:50:00Z</dcterms:created>
  <dcterms:modified xsi:type="dcterms:W3CDTF">2020-07-20T08:57:00Z</dcterms:modified>
</cp:coreProperties>
</file>